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417F5" w:rsidTr="00CB1DDB">
        <w:tc>
          <w:tcPr>
            <w:tcW w:w="3936" w:type="dxa"/>
          </w:tcPr>
          <w:p w:rsidR="001417F5" w:rsidRDefault="001417F5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417F5" w:rsidRPr="00446B92" w:rsidRDefault="001417F5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1417F5" w:rsidRPr="00446B92" w:rsidRDefault="001417F5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1417F5" w:rsidRPr="00446B92" w:rsidRDefault="001417F5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1417F5" w:rsidRDefault="001417F5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1417F5" w:rsidRDefault="001417F5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417F5" w:rsidRPr="00E01954" w:rsidRDefault="001417F5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417F5" w:rsidRDefault="001417F5" w:rsidP="00CB1DDB">
            <w:pPr>
              <w:spacing w:line="238" w:lineRule="auto"/>
            </w:pPr>
          </w:p>
        </w:tc>
      </w:tr>
      <w:tr w:rsidR="001417F5" w:rsidRPr="005261B8" w:rsidTr="00CB1DDB">
        <w:tc>
          <w:tcPr>
            <w:tcW w:w="3936" w:type="dxa"/>
          </w:tcPr>
          <w:p w:rsidR="001417F5" w:rsidRPr="001E72CB" w:rsidRDefault="001417F5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1417F5" w:rsidRDefault="001417F5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1417F5" w:rsidRDefault="001417F5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1417F5" w:rsidRDefault="001417F5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1417F5" w:rsidRPr="00E01954" w:rsidRDefault="001417F5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1417F5" w:rsidRPr="00E01954" w:rsidRDefault="001417F5" w:rsidP="00CB1DDB">
            <w:pPr>
              <w:widowControl w:val="0"/>
              <w:spacing w:line="238" w:lineRule="auto"/>
            </w:pPr>
          </w:p>
        </w:tc>
      </w:tr>
    </w:tbl>
    <w:p w:rsidR="001417F5" w:rsidRDefault="001417F5" w:rsidP="001417F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17F5" w:rsidRDefault="001417F5" w:rsidP="001417F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нецелевом расходовании бюджетных средств в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), начальником которого является полковник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и злоупотреблении должностными полномочиями руководящего состава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РФ (далее –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ВС РФ).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проверки №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том №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Pr="0049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г.) Военного следственного отдела Следственного комитета по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находится акт</w:t>
      </w:r>
      <w:r w:rsidRPr="002A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i/>
          <w:sz w:val="28"/>
          <w:szCs w:val="28"/>
        </w:rPr>
        <w:t xml:space="preserve">«контрольных мероприятий отдельных вопросов финансово-экономической и хозяйственной деятельности </w:t>
      </w:r>
      <w:r w:rsidR="001417F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Министерства обороны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 – Акт)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 1)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Акту </w:t>
      </w:r>
      <w:r>
        <w:rPr>
          <w:rFonts w:ascii="Times New Roman" w:hAnsi="Times New Roman" w:cs="Times New Roman"/>
          <w:i/>
          <w:sz w:val="28"/>
          <w:szCs w:val="28"/>
        </w:rPr>
        <w:t xml:space="preserve">«в проверенном периоде ответственными за финансово-экономическую и хозяйственную деятельность Училища являлись: начальник Училища – полковник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, в должности с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>г. по настоящее время»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Акте установлено, что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в результате проведенных контрольных мероприятий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7F5">
        <w:rPr>
          <w:rFonts w:ascii="Times New Roman" w:hAnsi="Times New Roman" w:cs="Times New Roman"/>
          <w:sz w:val="28"/>
          <w:szCs w:val="28"/>
        </w:rPr>
        <w:t>________________________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Министерства обороны Российской Федерации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были выявлены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неправомерные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расходы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денежных средств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708 497 руб. 69 коп.;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неправомерные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>
        <w:rPr>
          <w:rFonts w:ascii="Times New Roman" w:hAnsi="Times New Roman" w:cs="Times New Roman"/>
          <w:b/>
          <w:i/>
          <w:sz w:val="28"/>
          <w:szCs w:val="28"/>
        </w:rPr>
        <w:t>)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14 181 руб. 33 коп.;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недостачи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общую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17 547 руб. 41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неположенные выплаты (переплаты)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дополнительного материального стимулирования военнослужащим, проходившим военную службу по контракту на общую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6 090 руб. 00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неположенные выплаты (переплаты)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компенсационного и стимулирующего характера лицам гражданского персонала на общую сумму 2 388 779 руб. 86 коп.;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несоблюдения </w:t>
      </w:r>
      <w:r>
        <w:rPr>
          <w:rFonts w:ascii="Times New Roman" w:hAnsi="Times New Roman" w:cs="Times New Roman"/>
          <w:i/>
          <w:sz w:val="28"/>
          <w:szCs w:val="28"/>
        </w:rPr>
        <w:t>порядка авансирования и порядка завершения текущего финансового года на общую сумму 497 754 руб. 47 коп.;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излишки материальных средств на общую сумму 92 289 руб. 72 коп.;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 неэффективные,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нерациональные расходы бюджетных средств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7 824 275 руб. 17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искажение данных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бухгалтерского (бюджетного) учета и отчетности (не были оприходованы по учету три земельных участка) на общую сумму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20 248 273 руб. 62 коп.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было </w:t>
      </w:r>
      <w:r w:rsidRPr="00292B91">
        <w:rPr>
          <w:rFonts w:ascii="Times New Roman" w:hAnsi="Times New Roman" w:cs="Times New Roman"/>
          <w:b/>
          <w:sz w:val="28"/>
          <w:szCs w:val="28"/>
        </w:rPr>
        <w:t xml:space="preserve">установлено, что в </w:t>
      </w:r>
      <w:r w:rsidR="001417F5">
        <w:rPr>
          <w:rFonts w:ascii="Times New Roman" w:hAnsi="Times New Roman" w:cs="Times New Roman"/>
          <w:b/>
          <w:sz w:val="28"/>
          <w:szCs w:val="28"/>
        </w:rPr>
        <w:t>________</w:t>
      </w:r>
      <w:r w:rsidRPr="00292B91">
        <w:rPr>
          <w:rFonts w:ascii="Times New Roman" w:hAnsi="Times New Roman" w:cs="Times New Roman"/>
          <w:b/>
          <w:sz w:val="28"/>
          <w:szCs w:val="28"/>
        </w:rPr>
        <w:t xml:space="preserve"> осуществляются неправомерные (незаконные) расходы денежных и материальных средств, имеется недостача материальных средств, производятся неположенные выплаты (переплаты), не соблюдается порядок авансирования и искажаются данные бухгалтерского учета (отчетности).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комиссией было выявлено, что командование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производит неэффективное и </w:t>
      </w:r>
      <w:r>
        <w:rPr>
          <w:rFonts w:ascii="Times New Roman" w:hAnsi="Times New Roman" w:cs="Times New Roman"/>
          <w:b/>
          <w:sz w:val="28"/>
          <w:szCs w:val="28"/>
        </w:rPr>
        <w:t>нерациональное расходование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7 824 275 руб. 17 коп., что составляет </w:t>
      </w:r>
      <w:r w:rsidRPr="00876711">
        <w:rPr>
          <w:rFonts w:ascii="Times New Roman" w:hAnsi="Times New Roman" w:cs="Times New Roman"/>
          <w:b/>
          <w:sz w:val="28"/>
          <w:szCs w:val="28"/>
          <w:u w:val="single"/>
        </w:rPr>
        <w:t>особо крупный размер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285.1 УК РФ предусмотрена ответственность за нецелевое расходование бюджетных средств.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6 ст. 28.8 Федерального закона от 27.05.1998 г. № 76-ФЗ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если в ходе разбирательства установлено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что в действии (бездействии) военнослужащего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гражданина, призванного на военные сборы, </w:t>
      </w:r>
      <w:r>
        <w:rPr>
          <w:rFonts w:ascii="Times New Roman" w:hAnsi="Times New Roman" w:cs="Times New Roman"/>
          <w:b/>
          <w:i/>
          <w:sz w:val="28"/>
          <w:szCs w:val="28"/>
        </w:rPr>
        <w:t>усматриваются признаки преступления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лицо, проводящее разбирательство, обязано незамедлительно доложить об этом в установленном порядке командиру воинской части (должностному лицу гарнизона) и действовать в соответствии с его указаниями. </w:t>
      </w:r>
      <w:r>
        <w:rPr>
          <w:rFonts w:ascii="Times New Roman" w:hAnsi="Times New Roman" w:cs="Times New Roman"/>
          <w:b/>
          <w:i/>
          <w:sz w:val="28"/>
          <w:szCs w:val="28"/>
        </w:rPr>
        <w:t>Командир воинской части (должностное лицо гарнизона) незамедлительно уведомляет об этом военного прокурора, руководителя военного следственного органа Следственного комитета Российской Федерации и органы военной полиции и принимает меры, предусмотренные законодательством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сколько известно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действия не произвел. 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Акте установлено,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«в срок до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i/>
          <w:sz w:val="28"/>
          <w:szCs w:val="28"/>
        </w:rPr>
        <w:t>поручить направить копию настоящего акта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контрольных мероприятий с обязательным приложением копий справки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расшифровки о выявленных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контрольными мероприятиями нарушениях </w:t>
      </w:r>
      <w:r>
        <w:rPr>
          <w:rFonts w:ascii="Times New Roman" w:hAnsi="Times New Roman" w:cs="Times New Roman"/>
          <w:i/>
          <w:sz w:val="28"/>
          <w:szCs w:val="28"/>
        </w:rPr>
        <w:t xml:space="preserve">с денежными и материальными средствами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Управление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b/>
          <w:i/>
          <w:sz w:val="28"/>
          <w:szCs w:val="28"/>
        </w:rPr>
        <w:t>Вооруженных Сил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возможно, начальник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генерал-лейтенант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скрыл данную информацию от правоохранительных органов. 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может свидетельствовать о возможном укрывательстве начальником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генерал-лейтенантом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совершенного начальником </w:t>
      </w:r>
      <w:r w:rsidR="001417F5">
        <w:rPr>
          <w:rFonts w:ascii="Times New Roman" w:hAnsi="Times New Roman" w:cs="Times New Roman"/>
          <w:sz w:val="28"/>
          <w:szCs w:val="28"/>
        </w:rPr>
        <w:t xml:space="preserve">________ полковником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С целью возмещения указанных денежных средств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действуя в составе группы лиц по предварительному сговору, умышленно завысили стоимость расходов, подлежащих возмещению из федерального бюджета в случае отчисления курсантов, после чего отчислили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предъявили к нему необоснованный иск о взыскании денежных средств в большем, чем положено размере.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генерал-лейтенант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предположительно в правоохранительные органы не сообщил, что может свидетельствовать о его злоупотреблении должностными полномочиями, по всей видимости, имея личную, возможно корыстную заинтересованность.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могут носить признак состава преступления, предусмотренного ст. 285 УК РФ.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Также, данный Акт затрагивает промежуток времени поступления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отчисления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представили иск на возмещение средств.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расчет по возмещению средств, потраченных на обучение, по его мнению, содержит искаженную информацию, по данному поводу было написано обращение в Министерство обороны, так как он существенно нарушает права и законные интересы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BC" w:rsidRDefault="00A327BC" w:rsidP="00A327BC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письму от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генерал-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«нарушений методики расчета расходов, затраченных на военную и специальную подготовку граждан Российской Федерации в </w:t>
      </w:r>
      <w:r w:rsidR="001417F5">
        <w:rPr>
          <w:rFonts w:ascii="Times New Roman" w:hAnsi="Times New Roman" w:cs="Times New Roman"/>
          <w:i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итогам рассмотрения Расчета за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не выявлено»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согласно Акту </w:t>
      </w:r>
      <w:r>
        <w:rPr>
          <w:rFonts w:ascii="Times New Roman" w:hAnsi="Times New Roman" w:cs="Times New Roman"/>
          <w:i/>
          <w:sz w:val="28"/>
          <w:szCs w:val="28"/>
        </w:rPr>
        <w:t xml:space="preserve">«в ходе проведения контрольных мероприятий выявлено незаконное списание горючего сверх установленных норм расхода на сумму 14 181 руб. 33 коп., а также излишки охлаждающей жидкости на сумму 6 851 руб. 80 коп.», </w:t>
      </w:r>
      <w:r>
        <w:rPr>
          <w:rFonts w:ascii="Times New Roman" w:hAnsi="Times New Roman" w:cs="Times New Roman"/>
          <w:sz w:val="28"/>
          <w:szCs w:val="28"/>
        </w:rPr>
        <w:t xml:space="preserve">а также были выявлены иные нарушения.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потребовало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возместить денежные средства, которые были посчитаны и оформлены с вышеуказанными нарушениями до проверочных мероприятий, что существенно затрагивает права и интересы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>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расчет утвержден был начальником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генерал-лейтенантом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и подписан начальником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а выявленные нарушения по денежным расходам были оформлены актом от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Предположительно, заместитель начальника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 РФ генерал-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возможно также скрыл обнаруженные нарушения.</w:t>
      </w:r>
    </w:p>
    <w:p w:rsidR="00A327BC" w:rsidRDefault="00A327BC" w:rsidP="00A327BC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генерал-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возможно покрывает начальника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генерал-лейтенанта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нанося ущерб государству в особо крупном размере. Данные действия могут носить признаки состава преступлений, предусмотренных ст. 285, 285.1, 293 УК РФ.</w:t>
      </w:r>
    </w:p>
    <w:p w:rsidR="00A327BC" w:rsidRDefault="00A327BC" w:rsidP="00A327BC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несмотря на то, что комиссией МО РФ были установлены уголовного законодательства РФ, сведения о них не были переданы в Следственный комитет и прокуратуру, что создало условия для возможного продолжения нарушения закона.</w:t>
      </w:r>
    </w:p>
    <w:p w:rsidR="00A327BC" w:rsidRDefault="00A327BC" w:rsidP="00A327BC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Видимо чувство безнаказанности и привело к тому, что все курсанты училища были лишены возможности питаться за ужином и в выходные и праздничные дни, что по предварительным оценкам позволило совершить хищения денежных средств в сумме более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Данные действия аналогичным образом скрываются должностными лицами Министерства обороны РФ.</w:t>
      </w:r>
    </w:p>
    <w:p w:rsidR="00A327BC" w:rsidRDefault="00A327BC" w:rsidP="00A3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был подтвержден факт Главной военной прокуратурой, что начальник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ВС РФ оказывает содействие начальнику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в результате чего, привлечение его к проверке по вышеуказанным фактам приведет к необъективности вышеуказанных доводов.</w:t>
      </w:r>
    </w:p>
    <w:p w:rsidR="00A327BC" w:rsidRDefault="00A327BC" w:rsidP="00A327BC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могут содержать признаки состава преступлений,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159, 160 УК РФ.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BC" w:rsidRPr="00D42DFE" w:rsidRDefault="00A327BC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A327BC" w:rsidRDefault="00A327BC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прав.</w:t>
      </w:r>
    </w:p>
    <w:p w:rsidR="00A327BC" w:rsidRDefault="00A327BC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Проверить на должное соответствие занимаемой должности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виду выявленных многочисленных нарушений.</w:t>
      </w:r>
    </w:p>
    <w:p w:rsidR="007070F1" w:rsidRDefault="007070F1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пересылать данное обращение в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ВС РФ и заместителям начальника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ВС РФ в виду бесперспективности данного подхода.</w:t>
      </w:r>
    </w:p>
    <w:p w:rsidR="00A327BC" w:rsidRPr="00A327BC" w:rsidRDefault="007070F1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7BC">
        <w:rPr>
          <w:rFonts w:ascii="Times New Roman" w:hAnsi="Times New Roman" w:cs="Times New Roman"/>
          <w:sz w:val="28"/>
          <w:szCs w:val="28"/>
        </w:rPr>
        <w:t>. 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652454" w:rsidRDefault="00652454" w:rsidP="0056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66" w:rsidRDefault="00F57866" w:rsidP="00F57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A4A97" w:rsidRDefault="00F57866" w:rsidP="00C4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D407C" w:rsidRPr="00ED407C">
        <w:rPr>
          <w:rFonts w:ascii="Times New Roman" w:hAnsi="Times New Roman" w:cs="Times New Roman"/>
          <w:sz w:val="28"/>
          <w:szCs w:val="28"/>
        </w:rPr>
        <w:t xml:space="preserve">Акт </w:t>
      </w:r>
      <w:r w:rsidR="00ED407C">
        <w:rPr>
          <w:rFonts w:ascii="Times New Roman" w:hAnsi="Times New Roman" w:cs="Times New Roman"/>
          <w:sz w:val="28"/>
          <w:szCs w:val="28"/>
        </w:rPr>
        <w:t xml:space="preserve">контрольных мероприятий отдельных вопросов финансово-экономической и хозяйственной деятельности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ED407C">
        <w:rPr>
          <w:rFonts w:ascii="Times New Roman" w:hAnsi="Times New Roman" w:cs="Times New Roman"/>
          <w:sz w:val="28"/>
          <w:szCs w:val="28"/>
        </w:rPr>
        <w:t xml:space="preserve"> «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ED407C">
        <w:rPr>
          <w:rFonts w:ascii="Times New Roman" w:hAnsi="Times New Roman" w:cs="Times New Roman"/>
          <w:sz w:val="28"/>
          <w:szCs w:val="28"/>
        </w:rPr>
        <w:t xml:space="preserve">» МО РФ </w:t>
      </w:r>
      <w:r w:rsidR="00ED407C" w:rsidRPr="00ED407C">
        <w:rPr>
          <w:rFonts w:ascii="Times New Roman" w:hAnsi="Times New Roman" w:cs="Times New Roman"/>
          <w:sz w:val="28"/>
          <w:szCs w:val="28"/>
        </w:rPr>
        <w:t xml:space="preserve">№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ED407C" w:rsidRPr="00ED407C">
        <w:rPr>
          <w:rFonts w:ascii="Times New Roman" w:hAnsi="Times New Roman" w:cs="Times New Roman"/>
          <w:sz w:val="28"/>
          <w:szCs w:val="28"/>
        </w:rPr>
        <w:t xml:space="preserve"> от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 w:rsidR="00ED407C" w:rsidRPr="00ED407C">
        <w:rPr>
          <w:rFonts w:ascii="Times New Roman" w:hAnsi="Times New Roman" w:cs="Times New Roman"/>
          <w:sz w:val="28"/>
          <w:szCs w:val="28"/>
        </w:rPr>
        <w:t>на 35</w:t>
      </w:r>
      <w:r w:rsidR="006A4A97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C43B68" w:rsidRPr="00402B8A" w:rsidRDefault="00C43B68" w:rsidP="00C4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3B68">
        <w:rPr>
          <w:rFonts w:ascii="Times New Roman" w:hAnsi="Times New Roman" w:cs="Times New Roman"/>
          <w:sz w:val="28"/>
          <w:szCs w:val="28"/>
        </w:rPr>
        <w:t>Письмо заместителя начальника Генерального штаба Вооруженных Сил Российской Федерации генерал-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="0014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417F5">
        <w:rPr>
          <w:rFonts w:ascii="Times New Roman" w:hAnsi="Times New Roman" w:cs="Times New Roman"/>
          <w:sz w:val="28"/>
          <w:szCs w:val="28"/>
        </w:rPr>
        <w:t>________</w:t>
      </w:r>
      <w:r w:rsidRPr="00C43B68">
        <w:rPr>
          <w:rFonts w:ascii="Times New Roman" w:hAnsi="Times New Roman" w:cs="Times New Roman"/>
          <w:sz w:val="28"/>
          <w:szCs w:val="28"/>
        </w:rPr>
        <w:t xml:space="preserve">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417F5" w:rsidRPr="00801B10" w:rsidTr="00CB1DDB">
        <w:tc>
          <w:tcPr>
            <w:tcW w:w="4536" w:type="dxa"/>
          </w:tcPr>
          <w:p w:rsidR="001417F5" w:rsidRPr="00801B10" w:rsidRDefault="001417F5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417F5" w:rsidRPr="006614A1" w:rsidRDefault="001417F5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417F5" w:rsidRPr="00801B10" w:rsidRDefault="001417F5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417F5" w:rsidRPr="00801B10" w:rsidRDefault="001417F5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417F5" w:rsidRDefault="001417F5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417F5" w:rsidRDefault="001417F5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417F5" w:rsidRDefault="001417F5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417F5" w:rsidRPr="005261B8" w:rsidRDefault="001417F5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417F5" w:rsidRPr="00801B10" w:rsidRDefault="001417F5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417F5" w:rsidRPr="00801B10" w:rsidRDefault="001417F5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417F5" w:rsidRPr="00801B10" w:rsidRDefault="001417F5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92" w:rsidRDefault="00826692" w:rsidP="00DC1102">
      <w:pPr>
        <w:spacing w:after="0" w:line="240" w:lineRule="auto"/>
      </w:pPr>
      <w:r>
        <w:separator/>
      </w:r>
    </w:p>
  </w:endnote>
  <w:endnote w:type="continuationSeparator" w:id="0">
    <w:p w:rsidR="00826692" w:rsidRDefault="00826692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92" w:rsidRDefault="00826692" w:rsidP="00DC1102">
      <w:pPr>
        <w:spacing w:after="0" w:line="240" w:lineRule="auto"/>
      </w:pPr>
      <w:r>
        <w:separator/>
      </w:r>
    </w:p>
  </w:footnote>
  <w:footnote w:type="continuationSeparator" w:id="0">
    <w:p w:rsidR="00826692" w:rsidRDefault="00826692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17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637D1"/>
    <w:rsid w:val="00073568"/>
    <w:rsid w:val="00074B40"/>
    <w:rsid w:val="000969F4"/>
    <w:rsid w:val="000A16BD"/>
    <w:rsid w:val="000E0B60"/>
    <w:rsid w:val="000E3763"/>
    <w:rsid w:val="000E4519"/>
    <w:rsid w:val="001417F5"/>
    <w:rsid w:val="00196C5B"/>
    <w:rsid w:val="001E5055"/>
    <w:rsid w:val="001E7755"/>
    <w:rsid w:val="001F2491"/>
    <w:rsid w:val="001F2A62"/>
    <w:rsid w:val="00206633"/>
    <w:rsid w:val="0023280D"/>
    <w:rsid w:val="0023302F"/>
    <w:rsid w:val="002434C8"/>
    <w:rsid w:val="00250159"/>
    <w:rsid w:val="00270E63"/>
    <w:rsid w:val="00292B00"/>
    <w:rsid w:val="002A5865"/>
    <w:rsid w:val="002C71C0"/>
    <w:rsid w:val="002F0F1D"/>
    <w:rsid w:val="00322C01"/>
    <w:rsid w:val="00384E9E"/>
    <w:rsid w:val="00394424"/>
    <w:rsid w:val="003C3DAE"/>
    <w:rsid w:val="003F735D"/>
    <w:rsid w:val="00402B8A"/>
    <w:rsid w:val="00414BE3"/>
    <w:rsid w:val="00451EAD"/>
    <w:rsid w:val="00466447"/>
    <w:rsid w:val="004A2E48"/>
    <w:rsid w:val="004A6375"/>
    <w:rsid w:val="004E4A01"/>
    <w:rsid w:val="005106A2"/>
    <w:rsid w:val="00515345"/>
    <w:rsid w:val="00524CDC"/>
    <w:rsid w:val="00554D22"/>
    <w:rsid w:val="00564931"/>
    <w:rsid w:val="00582B3A"/>
    <w:rsid w:val="005A7F14"/>
    <w:rsid w:val="005B1BDA"/>
    <w:rsid w:val="005B286A"/>
    <w:rsid w:val="005B3DE3"/>
    <w:rsid w:val="005C0232"/>
    <w:rsid w:val="005E6F43"/>
    <w:rsid w:val="005F6022"/>
    <w:rsid w:val="006111DF"/>
    <w:rsid w:val="00652454"/>
    <w:rsid w:val="006A4A97"/>
    <w:rsid w:val="006B0722"/>
    <w:rsid w:val="006C0CAF"/>
    <w:rsid w:val="006D4062"/>
    <w:rsid w:val="007070F1"/>
    <w:rsid w:val="00756131"/>
    <w:rsid w:val="007577BB"/>
    <w:rsid w:val="007A0A17"/>
    <w:rsid w:val="007D4E5B"/>
    <w:rsid w:val="007E1D3D"/>
    <w:rsid w:val="007F76BD"/>
    <w:rsid w:val="008019DE"/>
    <w:rsid w:val="00801B10"/>
    <w:rsid w:val="00826692"/>
    <w:rsid w:val="008466A6"/>
    <w:rsid w:val="008774AE"/>
    <w:rsid w:val="008A1BC3"/>
    <w:rsid w:val="008C267A"/>
    <w:rsid w:val="0090044C"/>
    <w:rsid w:val="009021E4"/>
    <w:rsid w:val="00913FAC"/>
    <w:rsid w:val="00926462"/>
    <w:rsid w:val="009500E6"/>
    <w:rsid w:val="00974432"/>
    <w:rsid w:val="009A14D3"/>
    <w:rsid w:val="009B0AE3"/>
    <w:rsid w:val="009F3A08"/>
    <w:rsid w:val="00A1534D"/>
    <w:rsid w:val="00A22870"/>
    <w:rsid w:val="00A327BC"/>
    <w:rsid w:val="00A34652"/>
    <w:rsid w:val="00A40F95"/>
    <w:rsid w:val="00A64985"/>
    <w:rsid w:val="00AA16BF"/>
    <w:rsid w:val="00AA33DD"/>
    <w:rsid w:val="00AB39B4"/>
    <w:rsid w:val="00AC23D1"/>
    <w:rsid w:val="00AC54F6"/>
    <w:rsid w:val="00AF302B"/>
    <w:rsid w:val="00B1430D"/>
    <w:rsid w:val="00B17E79"/>
    <w:rsid w:val="00B5404B"/>
    <w:rsid w:val="00B61FE2"/>
    <w:rsid w:val="00B7060A"/>
    <w:rsid w:val="00BA15DE"/>
    <w:rsid w:val="00BB33A8"/>
    <w:rsid w:val="00BC0D68"/>
    <w:rsid w:val="00BC6498"/>
    <w:rsid w:val="00C0106F"/>
    <w:rsid w:val="00C2244A"/>
    <w:rsid w:val="00C31D2F"/>
    <w:rsid w:val="00C43B68"/>
    <w:rsid w:val="00C574A1"/>
    <w:rsid w:val="00C57DC5"/>
    <w:rsid w:val="00C63757"/>
    <w:rsid w:val="00C676FB"/>
    <w:rsid w:val="00C729A1"/>
    <w:rsid w:val="00C8558D"/>
    <w:rsid w:val="00C9759C"/>
    <w:rsid w:val="00CB781A"/>
    <w:rsid w:val="00CC2F9E"/>
    <w:rsid w:val="00D42DFE"/>
    <w:rsid w:val="00D577F4"/>
    <w:rsid w:val="00D72E6F"/>
    <w:rsid w:val="00D80264"/>
    <w:rsid w:val="00D944C3"/>
    <w:rsid w:val="00DB4FF1"/>
    <w:rsid w:val="00DC1102"/>
    <w:rsid w:val="00DE44E9"/>
    <w:rsid w:val="00DF6293"/>
    <w:rsid w:val="00E20D76"/>
    <w:rsid w:val="00E41938"/>
    <w:rsid w:val="00E4327C"/>
    <w:rsid w:val="00E45A23"/>
    <w:rsid w:val="00E550AE"/>
    <w:rsid w:val="00E66E45"/>
    <w:rsid w:val="00E72200"/>
    <w:rsid w:val="00E76A34"/>
    <w:rsid w:val="00E92E8F"/>
    <w:rsid w:val="00EC7D8A"/>
    <w:rsid w:val="00ED407C"/>
    <w:rsid w:val="00EF062A"/>
    <w:rsid w:val="00EF29D4"/>
    <w:rsid w:val="00F2489B"/>
    <w:rsid w:val="00F44B96"/>
    <w:rsid w:val="00F477AC"/>
    <w:rsid w:val="00F516DA"/>
    <w:rsid w:val="00F57866"/>
    <w:rsid w:val="00F7104D"/>
    <w:rsid w:val="00F91C2E"/>
    <w:rsid w:val="00FB3FE7"/>
    <w:rsid w:val="00FC462B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A5B2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EF20-3061-4091-8035-3207D605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17</cp:revision>
  <cp:lastPrinted>2018-09-25T08:06:00Z</cp:lastPrinted>
  <dcterms:created xsi:type="dcterms:W3CDTF">2019-01-09T13:07:00Z</dcterms:created>
  <dcterms:modified xsi:type="dcterms:W3CDTF">2019-09-29T10:13:00Z</dcterms:modified>
</cp:coreProperties>
</file>